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1D76973E" w14:textId="1DD12D4C" w:rsidR="009226C1" w:rsidRDefault="003B5C5F" w:rsidP="006C2343">
          <w:pPr>
            <w:pStyle w:val="Tituldatum"/>
          </w:pPr>
          <w:r w:rsidRPr="003B5C5F">
            <w:rPr>
              <w:rStyle w:val="Nzevakce"/>
            </w:rPr>
            <w:t>Rekonstrukce a doplnění závor na přejezdu v km 26,979 (P4849) trati Teplice nad Metují – Trutnov střed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4D0B950F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0E6DEA">
        <w:t>14</w:t>
      </w:r>
      <w:r w:rsidR="00280227">
        <w:t>.</w:t>
      </w:r>
      <w:r w:rsidR="003F1668">
        <w:t xml:space="preserve"> </w:t>
      </w:r>
      <w:r w:rsidR="00F24208">
        <w:t>03</w:t>
      </w:r>
      <w:r w:rsidR="0074209E">
        <w:t>.</w:t>
      </w:r>
      <w:r w:rsidR="003F1668">
        <w:t xml:space="preserve"> </w:t>
      </w:r>
      <w:r w:rsidR="0074209E">
        <w:t>202</w:t>
      </w:r>
      <w:r w:rsidR="00F24208">
        <w:t>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 xml:space="preserve">Zhotovitel </w:t>
      </w:r>
      <w:proofErr w:type="gramStart"/>
      <w:r w:rsidRPr="00353475">
        <w:t>doloží</w:t>
      </w:r>
      <w:proofErr w:type="gramEnd"/>
      <w:r w:rsidRPr="00353475">
        <w:t xml:space="preserve">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 xml:space="preserve">O kvalifikaci zhotovitelů dle Předpisu o odborné způsobilosti a znalosti osob při provozování dráhy a drážní dopravy SŽDC </w:t>
      </w:r>
      <w:proofErr w:type="spellStart"/>
      <w:r w:rsidRPr="00353475">
        <w:t>Zam</w:t>
      </w:r>
      <w:proofErr w:type="spellEnd"/>
      <w:r w:rsidRPr="00353475">
        <w:t xml:space="preserve"> 1 v platném znění:</w:t>
      </w:r>
    </w:p>
    <w:p w14:paraId="39726256" w14:textId="3A17E8B1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 xml:space="preserve">Z </w:t>
      </w:r>
      <w:r w:rsidR="003B5C5F">
        <w:t>06c – vedoucí</w:t>
      </w:r>
      <w:r>
        <w:t xml:space="preserve">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23B02458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</w:r>
      <w:r w:rsidR="003B5C5F">
        <w:t>TZE – osoba</w:t>
      </w:r>
      <w:r>
        <w:t xml:space="preserve">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3DD674F6" w14:textId="77777777" w:rsidR="000A4EB0" w:rsidRDefault="00633A22" w:rsidP="00633A22">
      <w:pPr>
        <w:autoSpaceDE w:val="0"/>
        <w:autoSpaceDN w:val="0"/>
        <w:spacing w:after="0"/>
        <w:jc w:val="both"/>
      </w:pPr>
      <w:r>
        <w:t>Požadujeme koordinovat s investiční</w:t>
      </w:r>
      <w:r w:rsidR="000A4EB0">
        <w:t>mi</w:t>
      </w:r>
      <w:r>
        <w:t xml:space="preserve"> akc</w:t>
      </w:r>
      <w:r w:rsidR="000A4EB0">
        <w:t>emi</w:t>
      </w:r>
      <w:r>
        <w:t xml:space="preserve"> – </w:t>
      </w:r>
      <w:r w:rsidRPr="00633A22">
        <w:rPr>
          <w:b/>
          <w:bCs/>
        </w:rPr>
        <w:t>„Rekonstrukce dopravny Teplice nad Metují město</w:t>
      </w:r>
      <w:r>
        <w:rPr>
          <w:b/>
          <w:bCs/>
        </w:rPr>
        <w:t>“</w:t>
      </w:r>
      <w:r>
        <w:t xml:space="preserve"> a </w:t>
      </w:r>
      <w:r w:rsidRPr="00633A22">
        <w:rPr>
          <w:b/>
          <w:bCs/>
        </w:rPr>
        <w:t>„Rekonstrukce zastávky Teplice nad Metují skály</w:t>
      </w:r>
      <w:r>
        <w:rPr>
          <w:b/>
          <w:bCs/>
        </w:rPr>
        <w:t>“</w:t>
      </w:r>
      <w:r>
        <w:t xml:space="preserve">. </w:t>
      </w:r>
    </w:p>
    <w:p w14:paraId="5A46F24A" w14:textId="6198CBFC" w:rsidR="00633A22" w:rsidRDefault="00633A22" w:rsidP="00633A22">
      <w:pPr>
        <w:autoSpaceDE w:val="0"/>
        <w:autoSpaceDN w:val="0"/>
        <w:spacing w:after="0"/>
        <w:jc w:val="both"/>
      </w:pPr>
      <w:r>
        <w:t>Pro navazující akci</w:t>
      </w:r>
      <w:r w:rsidR="000A4EB0">
        <w:t xml:space="preserve"> </w:t>
      </w:r>
      <w:r w:rsidR="000A4EB0" w:rsidRPr="00633A22">
        <w:rPr>
          <w:b/>
          <w:bCs/>
        </w:rPr>
        <w:t>„Rekonstrukce zastávky Teplice nad Metují skály</w:t>
      </w:r>
      <w:r w:rsidR="000A4EB0">
        <w:rPr>
          <w:b/>
          <w:bCs/>
        </w:rPr>
        <w:t>“</w:t>
      </w:r>
      <w:r>
        <w:t xml:space="preserve"> požadujeme na zas. Teplice nad Metují skály zřídit kabelové rezervy, a to z obou stran stávajícího nástupiště.</w:t>
      </w:r>
    </w:p>
    <w:p w14:paraId="1D75C055" w14:textId="77777777" w:rsidR="00633A22" w:rsidRDefault="00633A22" w:rsidP="00353475">
      <w:pPr>
        <w:autoSpaceDE w:val="0"/>
        <w:autoSpaceDN w:val="0"/>
        <w:spacing w:after="0"/>
        <w:jc w:val="both"/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6F756EBD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7262EF1" w14:textId="04E656F9" w:rsidR="006307CE" w:rsidRDefault="006307CE" w:rsidP="00ED5E40">
      <w:pPr>
        <w:spacing w:after="0"/>
        <w:rPr>
          <w:rFonts w:cs="Calibri"/>
        </w:rPr>
      </w:pPr>
      <w:r>
        <w:rPr>
          <w:rFonts w:cs="Calibri"/>
        </w:rPr>
        <w:t>Pro tuto stavbu nejsou vyžadovány nepřetržité výluky.</w:t>
      </w:r>
    </w:p>
    <w:p w14:paraId="3BFD5713" w14:textId="34B7181D" w:rsidR="000A4EB0" w:rsidRDefault="000A4EB0" w:rsidP="00ED5E40">
      <w:pPr>
        <w:spacing w:after="0"/>
        <w:rPr>
          <w:rFonts w:cs="Calibri"/>
        </w:rPr>
      </w:pPr>
      <w:r w:rsidRPr="000A4EB0">
        <w:rPr>
          <w:rFonts w:cs="Calibri"/>
        </w:rPr>
        <w:t xml:space="preserve">Zhotovitel stavby je povinen před započetím prací provést </w:t>
      </w:r>
      <w:r w:rsidRPr="000A4EB0">
        <w:rPr>
          <w:rFonts w:cs="Calibri"/>
          <w:b/>
          <w:bCs/>
        </w:rPr>
        <w:t>aktualizaci Vyjádření správních orgánů a Vyjádření správců sítí</w:t>
      </w:r>
      <w:r>
        <w:rPr>
          <w:rFonts w:cs="Calibri"/>
        </w:rPr>
        <w:t xml:space="preserve"> </w:t>
      </w:r>
      <w:r w:rsidRPr="000A4EB0">
        <w:rPr>
          <w:rFonts w:cs="Calibri"/>
        </w:rPr>
        <w:t>k provedení stavby s propadlou dobou platnosti</w:t>
      </w:r>
      <w:r>
        <w:rPr>
          <w:rFonts w:cs="Calibri"/>
        </w:rPr>
        <w:t xml:space="preserve"> (viz projektová dokumentace </w:t>
      </w:r>
      <w:r w:rsidRPr="000A4EB0">
        <w:rPr>
          <w:rFonts w:cs="Calibri"/>
          <w:i/>
          <w:iCs/>
        </w:rPr>
        <w:t xml:space="preserve">DUSP, </w:t>
      </w:r>
      <w:proofErr w:type="spellStart"/>
      <w:r w:rsidRPr="000A4EB0">
        <w:rPr>
          <w:rFonts w:cs="Calibri"/>
          <w:i/>
          <w:iCs/>
        </w:rPr>
        <w:t>H_Doklady</w:t>
      </w:r>
      <w:proofErr w:type="spellEnd"/>
      <w:r>
        <w:rPr>
          <w:rFonts w:cs="Calibri"/>
        </w:rPr>
        <w:t>).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5757" w14:textId="77777777" w:rsidR="00CC1F8B" w:rsidRDefault="00CC1F8B" w:rsidP="00962258">
      <w:pPr>
        <w:spacing w:after="0" w:line="240" w:lineRule="auto"/>
      </w:pPr>
      <w:r>
        <w:separator/>
      </w:r>
    </w:p>
  </w:endnote>
  <w:endnote w:type="continuationSeparator" w:id="0">
    <w:p w14:paraId="6C55F59E" w14:textId="77777777" w:rsidR="00CC1F8B" w:rsidRDefault="00CC1F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12C27D34" w:rsidR="00C74D0E" w:rsidRPr="003462EB" w:rsidRDefault="00000000" w:rsidP="003462EB">
          <w:pPr>
            <w:pStyle w:val="Zpatvlevo"/>
          </w:pPr>
          <w:fldSimple w:instr=" STYLEREF  _Název_akce  \* MERGEFORMAT ">
            <w:r w:rsidR="00194EC8">
              <w:rPr>
                <w:noProof/>
              </w:rPr>
              <w:t>Rekonstrukce a doplnění závor na přejezdu v km 26,979 (P4849) trati Teplice nad Metují – Trutnov střed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08A6D1CA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3B5C5F" w:rsidRPr="003462EB">
            <w:t>podmínky</w:t>
          </w:r>
          <w:r w:rsidR="003B5C5F">
            <w:t xml:space="preserve"> – Zhotovení</w:t>
          </w:r>
          <w:r>
            <w:t xml:space="preserve">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42F58177" w:rsidR="00C74D0E" w:rsidRDefault="00000000" w:rsidP="003B111D">
          <w:pPr>
            <w:pStyle w:val="Zpatvpravo"/>
          </w:pPr>
          <w:fldSimple w:instr=" STYLEREF  _Název_akce  \* MERGEFORMAT ">
            <w:r w:rsidR="00194EC8">
              <w:rPr>
                <w:noProof/>
              </w:rPr>
              <w:t>otov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FB5D6" w14:textId="77777777" w:rsidR="00CC1F8B" w:rsidRDefault="00CC1F8B" w:rsidP="00962258">
      <w:pPr>
        <w:spacing w:after="0" w:line="240" w:lineRule="auto"/>
      </w:pPr>
      <w:r>
        <w:separator/>
      </w:r>
    </w:p>
  </w:footnote>
  <w:footnote w:type="continuationSeparator" w:id="0">
    <w:p w14:paraId="4FD7945A" w14:textId="77777777" w:rsidR="00CC1F8B" w:rsidRDefault="00CC1F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16706">
    <w:abstractNumId w:val="6"/>
  </w:num>
  <w:num w:numId="2" w16cid:durableId="393242261">
    <w:abstractNumId w:val="5"/>
  </w:num>
  <w:num w:numId="3" w16cid:durableId="548952148">
    <w:abstractNumId w:val="2"/>
  </w:num>
  <w:num w:numId="4" w16cid:durableId="1018265522">
    <w:abstractNumId w:val="7"/>
  </w:num>
  <w:num w:numId="5" w16cid:durableId="463623786">
    <w:abstractNumId w:val="8"/>
  </w:num>
  <w:num w:numId="6" w16cid:durableId="1512572304">
    <w:abstractNumId w:val="4"/>
  </w:num>
  <w:num w:numId="7" w16cid:durableId="12801832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9507896">
    <w:abstractNumId w:val="12"/>
  </w:num>
  <w:num w:numId="9" w16cid:durableId="1954509314">
    <w:abstractNumId w:val="7"/>
  </w:num>
  <w:num w:numId="10" w16cid:durableId="938874210">
    <w:abstractNumId w:val="8"/>
  </w:num>
  <w:num w:numId="11" w16cid:durableId="1638609843">
    <w:abstractNumId w:val="10"/>
  </w:num>
  <w:num w:numId="12" w16cid:durableId="5795514">
    <w:abstractNumId w:val="1"/>
  </w:num>
  <w:num w:numId="13" w16cid:durableId="1363432235">
    <w:abstractNumId w:val="4"/>
  </w:num>
  <w:num w:numId="14" w16cid:durableId="1379889832">
    <w:abstractNumId w:val="12"/>
  </w:num>
  <w:num w:numId="15" w16cid:durableId="846477058">
    <w:abstractNumId w:val="3"/>
  </w:num>
  <w:num w:numId="16" w16cid:durableId="1633487181">
    <w:abstractNumId w:val="0"/>
  </w:num>
  <w:num w:numId="17" w16cid:durableId="821849233">
    <w:abstractNumId w:val="9"/>
  </w:num>
  <w:num w:numId="18" w16cid:durableId="161914457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4EB0"/>
    <w:rsid w:val="000A6E75"/>
    <w:rsid w:val="000B408F"/>
    <w:rsid w:val="000B49DB"/>
    <w:rsid w:val="000B4EB8"/>
    <w:rsid w:val="000C41F2"/>
    <w:rsid w:val="000D22C4"/>
    <w:rsid w:val="000D27D1"/>
    <w:rsid w:val="000E1A7F"/>
    <w:rsid w:val="000E6DEA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94EC8"/>
    <w:rsid w:val="001A3B3C"/>
    <w:rsid w:val="001A649E"/>
    <w:rsid w:val="001B4180"/>
    <w:rsid w:val="001B4E74"/>
    <w:rsid w:val="001B7668"/>
    <w:rsid w:val="001C2D66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61A5B"/>
    <w:rsid w:val="00262E5B"/>
    <w:rsid w:val="00264D52"/>
    <w:rsid w:val="00276AFE"/>
    <w:rsid w:val="00280227"/>
    <w:rsid w:val="00296D7E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1EEB"/>
    <w:rsid w:val="00362473"/>
    <w:rsid w:val="0037545D"/>
    <w:rsid w:val="0037557C"/>
    <w:rsid w:val="00376246"/>
    <w:rsid w:val="00386FF1"/>
    <w:rsid w:val="00392EB6"/>
    <w:rsid w:val="003956C6"/>
    <w:rsid w:val="003B111D"/>
    <w:rsid w:val="003B5C5F"/>
    <w:rsid w:val="003C33F2"/>
    <w:rsid w:val="003C6679"/>
    <w:rsid w:val="003D756E"/>
    <w:rsid w:val="003D7905"/>
    <w:rsid w:val="003E29C0"/>
    <w:rsid w:val="003E420D"/>
    <w:rsid w:val="003E4C13"/>
    <w:rsid w:val="003F1668"/>
    <w:rsid w:val="003F64A7"/>
    <w:rsid w:val="004078F3"/>
    <w:rsid w:val="0042581E"/>
    <w:rsid w:val="00427794"/>
    <w:rsid w:val="004302F5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57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311A2"/>
    <w:rsid w:val="00633A22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3A22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542F3"/>
    <w:rsid w:val="00857048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4B42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04A0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E437B"/>
    <w:rsid w:val="00BF54FE"/>
    <w:rsid w:val="00C00E69"/>
    <w:rsid w:val="00C02D0A"/>
    <w:rsid w:val="00C03A6E"/>
    <w:rsid w:val="00C05737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04A3"/>
    <w:rsid w:val="00CA1640"/>
    <w:rsid w:val="00CB6A37"/>
    <w:rsid w:val="00CB7684"/>
    <w:rsid w:val="00CC1F8B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2E5D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472A4"/>
    <w:rsid w:val="00E5209C"/>
    <w:rsid w:val="00E618C4"/>
    <w:rsid w:val="00E7218A"/>
    <w:rsid w:val="00E81BA6"/>
    <w:rsid w:val="00E84C3A"/>
    <w:rsid w:val="00E878EE"/>
    <w:rsid w:val="00EA6EC7"/>
    <w:rsid w:val="00EB104F"/>
    <w:rsid w:val="00EB13A3"/>
    <w:rsid w:val="00EB1EA8"/>
    <w:rsid w:val="00EB46E5"/>
    <w:rsid w:val="00EC613E"/>
    <w:rsid w:val="00ED0703"/>
    <w:rsid w:val="00ED0775"/>
    <w:rsid w:val="00ED14BD"/>
    <w:rsid w:val="00ED5E40"/>
    <w:rsid w:val="00EE096C"/>
    <w:rsid w:val="00EE0CB6"/>
    <w:rsid w:val="00EF1373"/>
    <w:rsid w:val="00F016C7"/>
    <w:rsid w:val="00F12DEC"/>
    <w:rsid w:val="00F1715C"/>
    <w:rsid w:val="00F24208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A252E"/>
    <w:rsid w:val="00FB5DE8"/>
    <w:rsid w:val="00FB6342"/>
    <w:rsid w:val="00FC2D6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32EC0"/>
    <w:rsid w:val="00077CE7"/>
    <w:rsid w:val="001456D9"/>
    <w:rsid w:val="001736DE"/>
    <w:rsid w:val="001A2EB4"/>
    <w:rsid w:val="001C7CF0"/>
    <w:rsid w:val="0022082C"/>
    <w:rsid w:val="002469B4"/>
    <w:rsid w:val="002D396B"/>
    <w:rsid w:val="00453632"/>
    <w:rsid w:val="004A6778"/>
    <w:rsid w:val="006A58F8"/>
    <w:rsid w:val="00743970"/>
    <w:rsid w:val="00752900"/>
    <w:rsid w:val="009873E0"/>
    <w:rsid w:val="009A6174"/>
    <w:rsid w:val="00AD00DC"/>
    <w:rsid w:val="00B06328"/>
    <w:rsid w:val="00BC39F5"/>
    <w:rsid w:val="00C12B89"/>
    <w:rsid w:val="00C93874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185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Kabeláčová Ivana, Ing.</cp:lastModifiedBy>
  <cp:revision>12</cp:revision>
  <cp:lastPrinted>2023-03-14T09:41:00Z</cp:lastPrinted>
  <dcterms:created xsi:type="dcterms:W3CDTF">2023-03-02T09:34:00Z</dcterms:created>
  <dcterms:modified xsi:type="dcterms:W3CDTF">2023-03-14T09:42:00Z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